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FF" w:rsidRPr="00E43F19" w:rsidRDefault="000232FF" w:rsidP="000232FF">
      <w:pPr>
        <w:pStyle w:val="a5"/>
        <w:tabs>
          <w:tab w:val="num" w:pos="360"/>
        </w:tabs>
        <w:spacing w:after="0" w:line="240" w:lineRule="auto"/>
        <w:ind w:hanging="360"/>
        <w:jc w:val="center"/>
        <w:rPr>
          <w:b/>
          <w:sz w:val="28"/>
          <w:szCs w:val="28"/>
        </w:rPr>
      </w:pPr>
      <w:r w:rsidRPr="00E43F19">
        <w:rPr>
          <w:b/>
          <w:sz w:val="28"/>
          <w:szCs w:val="28"/>
        </w:rPr>
        <w:t xml:space="preserve">ВОПРОСЫ  </w:t>
      </w:r>
      <w:proofErr w:type="gramStart"/>
      <w:r w:rsidRPr="00E43F19">
        <w:rPr>
          <w:b/>
          <w:sz w:val="28"/>
          <w:szCs w:val="28"/>
        </w:rPr>
        <w:t>ДЛЯ</w:t>
      </w:r>
      <w:proofErr w:type="gramEnd"/>
      <w:r w:rsidRPr="00E43F19">
        <w:rPr>
          <w:b/>
          <w:sz w:val="28"/>
          <w:szCs w:val="28"/>
        </w:rPr>
        <w:t xml:space="preserve"> К МИДТЕРМА ПО КУРСУ</w:t>
      </w:r>
    </w:p>
    <w:p w:rsidR="000232FF" w:rsidRPr="00E43F19" w:rsidRDefault="000232FF" w:rsidP="000232FF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E43F19">
        <w:rPr>
          <w:b/>
          <w:sz w:val="28"/>
          <w:szCs w:val="28"/>
        </w:rPr>
        <w:t xml:space="preserve"> "Приближенные методы квантовой механики"</w:t>
      </w:r>
    </w:p>
    <w:p w:rsidR="000232FF" w:rsidRPr="00E43F19" w:rsidRDefault="000232FF">
      <w:pPr>
        <w:rPr>
          <w:sz w:val="28"/>
          <w:szCs w:val="28"/>
        </w:rPr>
      </w:pPr>
    </w:p>
    <w:p w:rsidR="000232FF" w:rsidRPr="00E43F19" w:rsidRDefault="000232FF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Экспериментальные доказательства существования оболочек в ядрах</w:t>
      </w:r>
    </w:p>
    <w:p w:rsidR="000232FF" w:rsidRPr="00E43F19" w:rsidRDefault="000232FF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Использование коэффициентов векторного сложения при расчетах ядерных процессов</w:t>
      </w:r>
    </w:p>
    <w:p w:rsidR="000232FF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Использование коэффициента конверсии при расчетах в физике микромира</w:t>
      </w:r>
    </w:p>
    <w:p w:rsidR="00E43F19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Методы определения характеристик ядерных уровней</w:t>
      </w:r>
    </w:p>
    <w:p w:rsidR="00E43F19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Использование релятивистского инварианта для вычисления порогов ядерных процессов. Общие формулы</w:t>
      </w:r>
    </w:p>
    <w:p w:rsidR="00E43F19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Вычисление порогов  различных ядерных (эндотермических) процессов</w:t>
      </w:r>
    </w:p>
    <w:p w:rsidR="00E43F19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Связь между различными схемами связи при построении базисных функций в модели оболочек</w:t>
      </w:r>
    </w:p>
    <w:p w:rsidR="00E43F19" w:rsidRPr="00E43F19" w:rsidRDefault="00E43F19" w:rsidP="000232FF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Таблицы атомных ядер. Какую информацию можно извлекать из них</w:t>
      </w:r>
    </w:p>
    <w:p w:rsidR="00E43F19" w:rsidRPr="00E43F19" w:rsidRDefault="00E43F19" w:rsidP="00E43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43F19">
        <w:rPr>
          <w:rFonts w:ascii="Times New Roman" w:hAnsi="Times New Roman"/>
          <w:sz w:val="28"/>
          <w:szCs w:val="28"/>
        </w:rPr>
        <w:t>Экспериментальные доказательства существования оболочек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Модель оболочек с потенциалом прямоугольной формы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E43F19">
        <w:rPr>
          <w:rFonts w:ascii="Times New Roman" w:hAnsi="Times New Roman" w:cs="Times New Roman"/>
          <w:sz w:val="28"/>
          <w:szCs w:val="28"/>
        </w:rPr>
        <w:t>Вигнера-Эккарта</w:t>
      </w:r>
      <w:proofErr w:type="spellEnd"/>
      <w:r w:rsidRPr="00E43F19">
        <w:rPr>
          <w:rFonts w:ascii="Times New Roman" w:hAnsi="Times New Roman" w:cs="Times New Roman"/>
          <w:sz w:val="28"/>
          <w:szCs w:val="28"/>
        </w:rPr>
        <w:t xml:space="preserve"> и ее использование при получении </w:t>
      </w:r>
      <w:r w:rsidRPr="00E43F19">
        <w:rPr>
          <w:rFonts w:ascii="Times New Roman" w:hAnsi="Times New Roman" w:cs="Times New Roman"/>
          <w:sz w:val="28"/>
          <w:szCs w:val="28"/>
        </w:rPr>
        <w:t xml:space="preserve"> </w:t>
      </w:r>
      <w:r w:rsidRPr="00E43F19">
        <w:rPr>
          <w:rFonts w:ascii="Times New Roman" w:hAnsi="Times New Roman" w:cs="Times New Roman"/>
          <w:sz w:val="28"/>
          <w:szCs w:val="28"/>
        </w:rPr>
        <w:t>правил отбора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Методы определения характеристик ядерных уровней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. Решение задач на определение энергии связи ядер - полной и по отдельным каналам, на условие устойчивости ядер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Решение задач на определение энергии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Решение задач на определение размеров ядер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Определение спина и статистики атомных ядер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Решение задач с использованием понятия четности ядерных состояний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Решение задач на определение характеристик возбужденных состояний атомных ядер  Изотопический спин основных и возбужденных состояний ядер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Решение задач на определение порогов ядерных процессов</w:t>
      </w:r>
    </w:p>
    <w:p w:rsidR="00E43F19" w:rsidRPr="00E43F19" w:rsidRDefault="00E43F19" w:rsidP="00E43F19">
      <w:pPr>
        <w:pStyle w:val="a7"/>
        <w:numPr>
          <w:ilvl w:val="0"/>
          <w:numId w:val="1"/>
        </w:numPr>
        <w:rPr>
          <w:sz w:val="28"/>
          <w:szCs w:val="28"/>
        </w:rPr>
      </w:pPr>
      <w:r w:rsidRPr="00E43F19">
        <w:rPr>
          <w:rFonts w:ascii="Times New Roman" w:hAnsi="Times New Roman" w:cs="Times New Roman"/>
          <w:sz w:val="28"/>
          <w:szCs w:val="28"/>
        </w:rPr>
        <w:t>Правила отбора в ядерных процессах</w:t>
      </w:r>
    </w:p>
    <w:p w:rsidR="00E43F19" w:rsidRPr="00E43F19" w:rsidRDefault="00E43F19" w:rsidP="00E43F19">
      <w:pPr>
        <w:pStyle w:val="a7"/>
        <w:rPr>
          <w:sz w:val="28"/>
          <w:szCs w:val="28"/>
        </w:rPr>
      </w:pPr>
    </w:p>
    <w:p w:rsidR="000232FF" w:rsidRPr="00E43F19" w:rsidRDefault="000232FF">
      <w:pPr>
        <w:rPr>
          <w:sz w:val="28"/>
          <w:szCs w:val="28"/>
        </w:rPr>
      </w:pPr>
    </w:p>
    <w:p w:rsidR="000232FF" w:rsidRPr="00E43F19" w:rsidRDefault="000232FF">
      <w:pPr>
        <w:rPr>
          <w:sz w:val="28"/>
          <w:szCs w:val="28"/>
        </w:rPr>
      </w:pPr>
    </w:p>
    <w:p w:rsidR="000232FF" w:rsidRPr="00E43F19" w:rsidRDefault="000232FF">
      <w:pPr>
        <w:rPr>
          <w:sz w:val="28"/>
          <w:szCs w:val="28"/>
        </w:rPr>
      </w:pPr>
    </w:p>
    <w:p w:rsidR="000232FF" w:rsidRPr="00E43F19" w:rsidRDefault="000232FF">
      <w:pPr>
        <w:rPr>
          <w:sz w:val="28"/>
          <w:szCs w:val="28"/>
        </w:rPr>
      </w:pPr>
    </w:p>
    <w:sectPr w:rsidR="000232FF" w:rsidRPr="00E43F19" w:rsidSect="002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961"/>
    <w:multiLevelType w:val="hybridMultilevel"/>
    <w:tmpl w:val="077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7A3F"/>
    <w:multiLevelType w:val="hybridMultilevel"/>
    <w:tmpl w:val="9320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232FF"/>
    <w:rsid w:val="000232FF"/>
    <w:rsid w:val="002C193D"/>
    <w:rsid w:val="00A856CF"/>
    <w:rsid w:val="00E4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32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232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232FF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232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23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2018-10-06T10:44:00Z</dcterms:created>
  <dcterms:modified xsi:type="dcterms:W3CDTF">2018-10-06T11:06:00Z</dcterms:modified>
</cp:coreProperties>
</file>